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47BA" w14:textId="77777777" w:rsidR="00264319" w:rsidRPr="000A057B" w:rsidRDefault="00264319" w:rsidP="000A057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rPr>
          <w:rFonts w:ascii="Times New Roman" w:hAnsi="Times New Roman"/>
          <w:caps/>
          <w:sz w:val="28"/>
          <w:szCs w:val="28"/>
        </w:rPr>
      </w:pPr>
    </w:p>
    <w:p w14:paraId="014EC40A" w14:textId="196DA538" w:rsidR="00973A4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  <w:r w:rsidRPr="003D5B6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5B69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14:paraId="66752A30" w14:textId="325248E7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  <w:r w:rsidRPr="003D5B69">
        <w:rPr>
          <w:rFonts w:ascii="Times New Roman" w:hAnsi="Times New Roman"/>
          <w:sz w:val="24"/>
          <w:szCs w:val="24"/>
        </w:rPr>
        <w:t xml:space="preserve">                                        ИРКУТСКАЯ ОБЛАСТЬ</w:t>
      </w:r>
    </w:p>
    <w:p w14:paraId="53885BC6" w14:textId="28FD5333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  <w:r w:rsidRPr="003D5B6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5B69">
        <w:rPr>
          <w:rFonts w:ascii="Times New Roman" w:hAnsi="Times New Roman"/>
          <w:sz w:val="24"/>
          <w:szCs w:val="24"/>
        </w:rPr>
        <w:t xml:space="preserve"> БОХАНСКИЙ РАЙОН </w:t>
      </w:r>
    </w:p>
    <w:p w14:paraId="78C1E22C" w14:textId="204C44EF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  <w:r w:rsidRPr="003D5B6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5B69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14:paraId="6E26A6DE" w14:textId="2207CCE5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  <w:r w:rsidRPr="003D5B6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5B69">
        <w:rPr>
          <w:rFonts w:ascii="Times New Roman" w:hAnsi="Times New Roman"/>
          <w:sz w:val="24"/>
          <w:szCs w:val="24"/>
        </w:rPr>
        <w:t xml:space="preserve"> ФИНАНСОВЫЙ ОТДЕЛ </w:t>
      </w:r>
    </w:p>
    <w:p w14:paraId="36795846" w14:textId="77777777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</w:p>
    <w:p w14:paraId="683C3E8F" w14:textId="3A93DDBD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  <w:r w:rsidRPr="003D5B69">
        <w:rPr>
          <w:rFonts w:ascii="Times New Roman" w:hAnsi="Times New Roman"/>
          <w:sz w:val="24"/>
          <w:szCs w:val="24"/>
        </w:rPr>
        <w:t xml:space="preserve">                                                   ПРИКАЗ</w:t>
      </w:r>
    </w:p>
    <w:p w14:paraId="3AE2C722" w14:textId="77777777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</w:p>
    <w:p w14:paraId="21D97D6F" w14:textId="77777777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</w:p>
    <w:p w14:paraId="2FADD2BB" w14:textId="26C946BC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  <w:r w:rsidRPr="003D5B69">
        <w:rPr>
          <w:rFonts w:ascii="Times New Roman" w:hAnsi="Times New Roman"/>
          <w:sz w:val="24"/>
          <w:szCs w:val="24"/>
        </w:rPr>
        <w:t>21.12.2021 г                                                                                                          № 8</w:t>
      </w:r>
    </w:p>
    <w:p w14:paraId="55AE7DF7" w14:textId="77777777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</w:pPr>
    </w:p>
    <w:p w14:paraId="2223528F" w14:textId="77777777" w:rsidR="003D5B69" w:rsidRPr="003D5B69" w:rsidRDefault="003D5B69" w:rsidP="003D5B69">
      <w:pPr>
        <w:pStyle w:val="af4"/>
        <w:rPr>
          <w:rFonts w:ascii="Times New Roman" w:hAnsi="Times New Roman"/>
          <w:sz w:val="24"/>
          <w:szCs w:val="24"/>
        </w:rPr>
        <w:sectPr w:rsidR="003D5B69" w:rsidRPr="003D5B69" w:rsidSect="000A057B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985" w:header="720" w:footer="454" w:gutter="0"/>
          <w:paperSrc w:first="1" w:other="1"/>
          <w:cols w:space="720"/>
          <w:noEndnote/>
          <w:titlePg/>
        </w:sectPr>
      </w:pPr>
    </w:p>
    <w:p w14:paraId="1E681915" w14:textId="77777777" w:rsidR="003D5B69" w:rsidRDefault="00264319" w:rsidP="003D5B69">
      <w:pPr>
        <w:pStyle w:val="af4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Об утверждении Порядка применения бюджетной классификации Российской Федерации в части, относящейся к </w:t>
      </w:r>
      <w:r w:rsidR="00C012B3" w:rsidRPr="003D5B69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t>юджету</w:t>
      </w:r>
      <w:r w:rsidR="00C012B3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66537" w:rsidRPr="003D5B69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  <w:r w:rsidR="00F67B9F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proofErr w:type="spellStart"/>
      <w:r w:rsidR="00F67B9F" w:rsidRPr="003D5B69">
        <w:rPr>
          <w:rFonts w:ascii="Times New Roman" w:eastAsiaTheme="minorHAnsi" w:hAnsi="Times New Roman"/>
          <w:sz w:val="24"/>
          <w:szCs w:val="24"/>
          <w:lang w:eastAsia="en-US"/>
        </w:rPr>
        <w:t>Тихоновка</w:t>
      </w:r>
      <w:proofErr w:type="spellEnd"/>
      <w:r w:rsidR="00C012B3" w:rsidRPr="003D5B69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14:paraId="45C35EB7" w14:textId="1A96F5E6" w:rsidR="00264319" w:rsidRPr="003D5B69" w:rsidRDefault="00264319" w:rsidP="003D5B69">
      <w:pPr>
        <w:pStyle w:val="af4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5B69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A16724" wp14:editId="0EFE9C5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84E78" id="Group 3" o:spid="_x0000_s1026" style="position:absolute;margin-left:0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6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7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8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</w:p>
    <w:p w14:paraId="73157D54" w14:textId="7FAD5843" w:rsidR="00264319" w:rsidRPr="003D5B69" w:rsidRDefault="00264319" w:rsidP="000A057B">
      <w:pPr>
        <w:suppressAutoHyphens/>
        <w:spacing w:after="160" w:line="259" w:lineRule="auto"/>
        <w:ind w:firstLine="7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</w:t>
      </w:r>
      <w:proofErr w:type="gramEnd"/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классификации Российской Федерации на 2022 год (на 2022 год и на плановый период 2023 и 2024 годов)», руководствуясь</w:t>
      </w:r>
      <w:r w:rsidR="00066537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6DC6" w:rsidRPr="003D5B69">
        <w:rPr>
          <w:rFonts w:ascii="Times New Roman" w:hAnsi="Times New Roman"/>
          <w:sz w:val="24"/>
          <w:szCs w:val="24"/>
        </w:rPr>
        <w:t>Положением о бюджетном процессе муниципального образования «</w:t>
      </w:r>
      <w:proofErr w:type="spellStart"/>
      <w:r w:rsidR="00F67B9F" w:rsidRPr="003D5B69">
        <w:rPr>
          <w:rFonts w:ascii="Times New Roman" w:hAnsi="Times New Roman"/>
          <w:sz w:val="24"/>
          <w:szCs w:val="24"/>
        </w:rPr>
        <w:t>Тихоновк</w:t>
      </w:r>
      <w:r w:rsidR="000A057B" w:rsidRPr="003D5B69">
        <w:rPr>
          <w:rFonts w:ascii="Times New Roman" w:hAnsi="Times New Roman"/>
          <w:sz w:val="24"/>
          <w:szCs w:val="24"/>
        </w:rPr>
        <w:t>а</w:t>
      </w:r>
      <w:proofErr w:type="spellEnd"/>
      <w:r w:rsidR="000A057B" w:rsidRPr="003D5B69">
        <w:rPr>
          <w:rFonts w:ascii="Times New Roman" w:hAnsi="Times New Roman"/>
          <w:sz w:val="24"/>
          <w:szCs w:val="24"/>
        </w:rPr>
        <w:t>» утвержденного Решением Думы МО «</w:t>
      </w:r>
      <w:proofErr w:type="spellStart"/>
      <w:r w:rsidR="000A057B" w:rsidRPr="003D5B69">
        <w:rPr>
          <w:rFonts w:ascii="Times New Roman" w:hAnsi="Times New Roman"/>
          <w:sz w:val="24"/>
          <w:szCs w:val="24"/>
        </w:rPr>
        <w:t>Тихоновка</w:t>
      </w:r>
      <w:proofErr w:type="spellEnd"/>
      <w:r w:rsidR="000A057B" w:rsidRPr="003D5B69">
        <w:rPr>
          <w:rFonts w:ascii="Times New Roman" w:hAnsi="Times New Roman"/>
          <w:sz w:val="24"/>
          <w:szCs w:val="24"/>
        </w:rPr>
        <w:t xml:space="preserve">» № 59 от 23.12.2019 </w:t>
      </w:r>
      <w:proofErr w:type="gramStart"/>
      <w:r w:rsidR="000A057B" w:rsidRPr="003D5B69">
        <w:rPr>
          <w:rFonts w:ascii="Times New Roman" w:hAnsi="Times New Roman"/>
          <w:sz w:val="24"/>
          <w:szCs w:val="24"/>
        </w:rPr>
        <w:t>г(</w:t>
      </w:r>
      <w:proofErr w:type="gramEnd"/>
      <w:r w:rsidR="000A057B" w:rsidRPr="003D5B69">
        <w:rPr>
          <w:rFonts w:ascii="Times New Roman" w:hAnsi="Times New Roman"/>
          <w:sz w:val="24"/>
          <w:szCs w:val="24"/>
        </w:rPr>
        <w:t xml:space="preserve">в редакции от 30.03.2021 г Решение №113 ) </w:t>
      </w:r>
    </w:p>
    <w:p w14:paraId="1A75E592" w14:textId="77777777" w:rsidR="00264319" w:rsidRPr="003D5B69" w:rsidRDefault="00264319" w:rsidP="00264319">
      <w:pPr>
        <w:suppressAutoHyphens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End"/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Р И К А З Ы В А Ю:</w:t>
      </w:r>
    </w:p>
    <w:p w14:paraId="37F4D4CD" w14:textId="6B3A43CA" w:rsidR="00264319" w:rsidRPr="003D5B6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066537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« </w:t>
      </w:r>
      <w:proofErr w:type="spellStart"/>
      <w:r w:rsidR="00F67B9F" w:rsidRPr="003D5B69">
        <w:rPr>
          <w:rFonts w:ascii="Times New Roman" w:eastAsiaTheme="minorHAnsi" w:hAnsi="Times New Roman"/>
          <w:sz w:val="24"/>
          <w:szCs w:val="24"/>
          <w:lang w:eastAsia="en-US"/>
        </w:rPr>
        <w:t>Тихоновка</w:t>
      </w:r>
      <w:proofErr w:type="spellEnd"/>
      <w:r w:rsidR="00066537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» </w:t>
      </w:r>
      <w:r w:rsidRPr="003D5B69">
        <w:rPr>
          <w:rFonts w:ascii="Times New Roman" w:eastAsiaTheme="minorHAnsi" w:hAnsi="Times New Roman"/>
          <w:sz w:val="24"/>
          <w:szCs w:val="24"/>
          <w:lang w:eastAsia="en-US"/>
        </w:rPr>
        <w:t>(прилагается).</w:t>
      </w:r>
    </w:p>
    <w:p w14:paraId="35DCF6E7" w14:textId="0943FD00" w:rsidR="00264319" w:rsidRPr="003D5B69" w:rsidRDefault="003D5B69" w:rsidP="000A05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264319" w:rsidRPr="003D5B69">
        <w:rPr>
          <w:rFonts w:ascii="Times New Roman" w:eastAsiaTheme="minorHAnsi" w:hAnsi="Times New Roman"/>
          <w:sz w:val="24"/>
          <w:szCs w:val="24"/>
          <w:lang w:eastAsia="en-US"/>
        </w:rPr>
        <w:t>. Настоящий приказ вступает в силу с момента 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писания</w:t>
      </w:r>
      <w:r w:rsidR="00264319" w:rsidRPr="003D5B69">
        <w:rPr>
          <w:rFonts w:ascii="Times New Roman" w:eastAsiaTheme="minorHAnsi" w:hAnsi="Times New Roman"/>
          <w:sz w:val="24"/>
          <w:szCs w:val="24"/>
          <w:lang w:eastAsia="en-US"/>
        </w:rPr>
        <w:t>, и применяется к правоотношениям, возникающим при составлении и исполнении бюджета</w:t>
      </w:r>
      <w:r w:rsidR="008C7423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</w:t>
      </w:r>
      <w:r w:rsidR="000A057B" w:rsidRPr="003D5B69">
        <w:rPr>
          <w:rFonts w:ascii="Times New Roman" w:eastAsiaTheme="minorHAnsi" w:hAnsi="Times New Roman"/>
          <w:sz w:val="24"/>
          <w:szCs w:val="24"/>
          <w:lang w:eastAsia="en-US"/>
        </w:rPr>
        <w:t>««</w:t>
      </w:r>
      <w:proofErr w:type="spellStart"/>
      <w:r w:rsidR="000A057B" w:rsidRPr="003D5B69">
        <w:rPr>
          <w:rFonts w:ascii="Times New Roman" w:eastAsiaTheme="minorHAnsi" w:hAnsi="Times New Roman"/>
          <w:sz w:val="24"/>
          <w:szCs w:val="24"/>
          <w:lang w:eastAsia="en-US"/>
        </w:rPr>
        <w:t>Тихоновка</w:t>
      </w:r>
      <w:proofErr w:type="spellEnd"/>
      <w:r w:rsidR="008C7423" w:rsidRPr="003D5B6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64319" w:rsidRPr="003D5B69">
        <w:rPr>
          <w:rFonts w:ascii="Times New Roman" w:eastAsiaTheme="minorHAnsi" w:hAnsi="Times New Roman"/>
          <w:sz w:val="24"/>
          <w:szCs w:val="24"/>
          <w:lang w:eastAsia="en-US"/>
        </w:rPr>
        <w:t>,  начиная с бюджетов на 2022 год и на плановый период 2023 и 2024 годов.</w:t>
      </w:r>
    </w:p>
    <w:p w14:paraId="7CB76A73" w14:textId="0B8FF079" w:rsidR="00264319" w:rsidRPr="003D5B69" w:rsidRDefault="003D5B6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264319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. Настоящий приказ подлежит размещению на официальном сайте </w:t>
      </w:r>
      <w:r w:rsidR="00066537" w:rsidRPr="003D5B69">
        <w:rPr>
          <w:rFonts w:ascii="Times New Roman" w:eastAsiaTheme="minorHAnsi" w:hAnsi="Times New Roman"/>
          <w:sz w:val="24"/>
          <w:szCs w:val="24"/>
          <w:lang w:eastAsia="en-US"/>
        </w:rPr>
        <w:t>му</w:t>
      </w:r>
      <w:r w:rsidR="000A057B" w:rsidRPr="003D5B69">
        <w:rPr>
          <w:rFonts w:ascii="Times New Roman" w:eastAsiaTheme="minorHAnsi" w:hAnsi="Times New Roman"/>
          <w:sz w:val="24"/>
          <w:szCs w:val="24"/>
          <w:lang w:eastAsia="en-US"/>
        </w:rPr>
        <w:t>ниципального образования «</w:t>
      </w:r>
      <w:proofErr w:type="spellStart"/>
      <w:r w:rsidR="000A057B" w:rsidRPr="003D5B69">
        <w:rPr>
          <w:rFonts w:ascii="Times New Roman" w:eastAsiaTheme="minorHAnsi" w:hAnsi="Times New Roman"/>
          <w:sz w:val="24"/>
          <w:szCs w:val="24"/>
          <w:lang w:eastAsia="en-US"/>
        </w:rPr>
        <w:t>Тихоновка</w:t>
      </w:r>
      <w:proofErr w:type="spellEnd"/>
      <w:r w:rsidR="00066537" w:rsidRPr="003D5B69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="00264319" w:rsidRPr="003D5B69">
        <w:rPr>
          <w:rFonts w:ascii="Times New Roman" w:eastAsiaTheme="minorHAnsi" w:hAnsi="Times New Roman"/>
          <w:sz w:val="24"/>
          <w:szCs w:val="24"/>
          <w:lang w:eastAsia="en-US"/>
        </w:rPr>
        <w:t>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264319" w:rsidRPr="003D5B69" w14:paraId="7DC25488" w14:textId="77777777" w:rsidTr="00264319">
        <w:trPr>
          <w:cantSplit/>
        </w:trPr>
        <w:tc>
          <w:tcPr>
            <w:tcW w:w="3828" w:type="dxa"/>
          </w:tcPr>
          <w:p w14:paraId="735DEEE7" w14:textId="77777777" w:rsidR="00264319" w:rsidRPr="003D5B69" w:rsidRDefault="00264319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37BA6C1" w14:textId="6DC81C6C" w:rsidR="00066537" w:rsidRPr="003D5B69" w:rsidRDefault="000A057B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066537"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="00066537"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ачальник</w:t>
            </w:r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66537"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финансового</w:t>
            </w:r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066537"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C7423"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отдела</w:t>
            </w:r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386" w:type="dxa"/>
          </w:tcPr>
          <w:p w14:paraId="2942ABB7" w14:textId="30F75C90" w:rsidR="000A057B" w:rsidRPr="003D5B69" w:rsidRDefault="000A057B" w:rsidP="00264319">
            <w:pPr>
              <w:spacing w:after="160" w:line="240" w:lineRule="exact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CA6C792" w14:textId="4542FBEA" w:rsidR="000A057B" w:rsidRPr="003D5B69" w:rsidRDefault="000A057B" w:rsidP="000A057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5C70B9D" w14:textId="1A6355B6" w:rsidR="00264319" w:rsidRPr="003D5B69" w:rsidRDefault="000A057B" w:rsidP="000A057B">
            <w:pPr>
              <w:tabs>
                <w:tab w:val="left" w:pos="3531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М.Г.Жуган</w:t>
            </w:r>
            <w:proofErr w:type="spellEnd"/>
            <w:r w:rsidRPr="003D5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331E96F" w14:textId="77777777" w:rsidR="00264319" w:rsidRPr="003D5B69" w:rsidRDefault="00264319" w:rsidP="00264319">
      <w:pPr>
        <w:spacing w:after="120" w:line="259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  <w:sectPr w:rsidR="00264319" w:rsidRPr="003D5B69" w:rsidSect="00264319">
          <w:type w:val="continuous"/>
          <w:pgSz w:w="11907" w:h="16840" w:code="9"/>
          <w:pgMar w:top="1134" w:right="567" w:bottom="1134" w:left="1985" w:header="454" w:footer="454" w:gutter="0"/>
          <w:paperSrc w:first="7" w:other="7"/>
          <w:pgNumType w:start="1"/>
          <w:cols w:space="720"/>
          <w:formProt w:val="0"/>
          <w:noEndnote/>
        </w:sectPr>
      </w:pPr>
    </w:p>
    <w:p w14:paraId="4CD4FCE6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УТВЕРЖДЕН</w:t>
      </w:r>
    </w:p>
    <w:p w14:paraId="15DD65C6" w14:textId="1323B796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финансового отдела Администрации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« </w:t>
      </w:r>
      <w:proofErr w:type="spellStart"/>
      <w:r w:rsidR="000A057B">
        <w:rPr>
          <w:rFonts w:ascii="Times New Roman" w:eastAsiaTheme="minorHAnsi" w:hAnsi="Times New Roman" w:cstheme="minorBidi"/>
          <w:sz w:val="28"/>
          <w:szCs w:val="28"/>
          <w:lang w:eastAsia="en-US"/>
        </w:rPr>
        <w:t>Тихоновка</w:t>
      </w:r>
      <w:proofErr w:type="spellEnd"/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</w:t>
      </w:r>
    </w:p>
    <w:p w14:paraId="69960F47" w14:textId="620BAC67" w:rsidR="00264319" w:rsidRPr="00264319" w:rsidRDefault="003D5B6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 21 декабря 2021 г  № 8</w:t>
      </w:r>
    </w:p>
    <w:p w14:paraId="3CD51965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5204ED11" w14:textId="454B72C2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БЮДЖЕТУ МУНИЦИПАЛЬНОГО ОБРАЗОВАНИЯ « </w:t>
      </w:r>
      <w:proofErr w:type="spellStart"/>
      <w:r w:rsidR="0004535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Тихоновка</w:t>
      </w:r>
      <w:proofErr w:type="spellEnd"/>
      <w:r w:rsidR="0004535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»</w:t>
      </w:r>
    </w:p>
    <w:p w14:paraId="220799B1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5B6BF6F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</w:t>
      </w:r>
      <w:proofErr w:type="spellStart"/>
      <w:r w:rsidR="00045352">
        <w:rPr>
          <w:rFonts w:ascii="Times New Roman" w:eastAsiaTheme="minorHAnsi" w:hAnsi="Times New Roman" w:cstheme="minorBidi"/>
          <w:sz w:val="28"/>
          <w:szCs w:val="28"/>
          <w:lang w:eastAsia="en-US"/>
        </w:rPr>
        <w:t>Тихоновка</w:t>
      </w:r>
      <w:proofErr w:type="spellEnd"/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» (далее бюджет)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AA3C9B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1BC6F41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целевых статей расходов бюджета правила отнесения расходов бюджетов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соответствующие целевые статьи расходов;</w:t>
      </w:r>
    </w:p>
    <w:p w14:paraId="6BB0E69F" w14:textId="3A8EFEA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дефицитов бюджетов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7C8C4D5B" w14:textId="748272FE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  <w:proofErr w:type="gramEnd"/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18485E18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 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Структура кода целевой статьи расходов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264319">
      <w:pPr>
        <w:numPr>
          <w:ilvl w:val="0"/>
          <w:numId w:val="33"/>
        </w:numPr>
        <w:spacing w:before="120"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264319" w:rsidRDefault="00264319" w:rsidP="00327B5D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направлений расходов, содержащие значения 30000 - 39990 и 50000 - 59990, а также R0000 - R9990, L0000 - L9990, S0000 - S9990 используются для отражения расходов в соответствии с Порядком МФ РФ</w:t>
      </w:r>
      <w:r w:rsidR="00327B5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264319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</w:t>
      </w:r>
      <w:proofErr w:type="spellStart"/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t>R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0000 - 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t>R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9990, L0000 - L9990, S0000 - S9990:</w:t>
      </w:r>
    </w:p>
    <w:p w14:paraId="096C7196" w14:textId="77777777" w:rsidR="00264319" w:rsidRPr="00CB1300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lastRenderedPageBreak/>
        <w:t>R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0000 - 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t>R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CB1300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264319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S0000 - S9990 для отражения расходов местных бюджетов,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из областного бюджета предоставляются местным бюджетам субсидии и иные межбюджетные трансферты, которые не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софинансируются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расходного</w:t>
      </w:r>
      <w:proofErr w:type="gram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09E5C7A3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финансовым отдело</w:t>
      </w:r>
      <w:r w:rsidR="00045352">
        <w:rPr>
          <w:rFonts w:ascii="Times New Roman" w:eastAsiaTheme="minorHAnsi" w:hAnsi="Times New Roman" w:cstheme="minorBidi"/>
          <w:sz w:val="28"/>
          <w:szCs w:val="28"/>
          <w:lang w:eastAsia="en-US"/>
        </w:rPr>
        <w:t>м муниципального образования «</w:t>
      </w:r>
      <w:proofErr w:type="spellStart"/>
      <w:r w:rsidR="00045352">
        <w:rPr>
          <w:rFonts w:ascii="Times New Roman" w:eastAsiaTheme="minorHAnsi" w:hAnsi="Times New Roman" w:cstheme="minorBidi"/>
          <w:sz w:val="28"/>
          <w:szCs w:val="28"/>
          <w:lang w:eastAsia="en-US"/>
        </w:rPr>
        <w:t>Тихоновка</w:t>
      </w:r>
      <w:proofErr w:type="spellEnd"/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B04E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5DDD69C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и коды целевых статей расходов бюджета утверждаются в составе ведомственной структуры расходов законом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</w:t>
      </w:r>
      <w:proofErr w:type="spellStart"/>
      <w:r w:rsidR="00045352">
        <w:rPr>
          <w:rFonts w:ascii="Times New Roman" w:eastAsiaTheme="minorHAnsi" w:hAnsi="Times New Roman" w:cstheme="minorBidi"/>
          <w:sz w:val="28"/>
          <w:szCs w:val="28"/>
          <w:lang w:eastAsia="en-US"/>
        </w:rPr>
        <w:t>Тихоновка</w:t>
      </w:r>
      <w:proofErr w:type="spellEnd"/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(законом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474B1822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бюджета, </w:t>
      </w:r>
      <w:r w:rsidR="002329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556492B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Администрации муниципального образования «</w:t>
      </w:r>
      <w:proofErr w:type="spellStart"/>
      <w:r w:rsidR="00045352">
        <w:rPr>
          <w:rFonts w:ascii="Times New Roman" w:eastAsiaTheme="minorHAnsi" w:hAnsi="Times New Roman" w:cstheme="minorBidi"/>
          <w:sz w:val="28"/>
          <w:szCs w:val="28"/>
          <w:lang w:eastAsia="en-US"/>
        </w:rPr>
        <w:t>Тихоновка</w:t>
      </w:r>
      <w:proofErr w:type="spellEnd"/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».</w:t>
      </w:r>
    </w:p>
    <w:p w14:paraId="5E5CACDF" w14:textId="3518022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главными администраторами которых являются органы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местного самоуправления </w:t>
      </w:r>
      <w:r w:rsidR="0004535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муниципального образования «Тихоновка</w:t>
      </w:r>
      <w:bookmarkStart w:id="0" w:name="_GoBack"/>
      <w:bookmarkEnd w:id="0"/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DC0862E" w14:textId="4E96C0BF" w:rsidR="00264319" w:rsidRPr="00264319" w:rsidRDefault="003D5B69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.н</w:t>
      </w:r>
      <w:proofErr w:type="gramEnd"/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ачальник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proofErr w:type="spellEnd"/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финансового отдела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М.Г.Жуган</w:t>
      </w:r>
      <w:proofErr w:type="spell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</w:t>
      </w:r>
      <w:proofErr w:type="gramStart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proofErr w:type="gramEnd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14:paraId="50B00C57" w14:textId="757F52DE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proofErr w:type="spellStart"/>
      <w:r w:rsidR="00F97A87">
        <w:rPr>
          <w:rFonts w:ascii="Times New Roman" w:eastAsiaTheme="minorHAnsi" w:hAnsi="Times New Roman" w:cstheme="minorBidi"/>
          <w:sz w:val="24"/>
          <w:szCs w:val="24"/>
          <w:lang w:eastAsia="en-US"/>
        </w:rPr>
        <w:t>Тихоновка</w:t>
      </w:r>
      <w:proofErr w:type="spellEnd"/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»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309B0CFB" w:rsidR="00264319" w:rsidRPr="00264319" w:rsidRDefault="00F97A87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62105D7C" w:rsidR="00264319" w:rsidRPr="00264319" w:rsidRDefault="00F97A87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Федеральное Казначейство </w:t>
            </w:r>
          </w:p>
        </w:tc>
      </w:tr>
      <w:tr w:rsidR="00264319" w:rsidRPr="00264319" w14:paraId="6CC4CF42" w14:textId="77777777" w:rsidTr="00F97A87">
        <w:trPr>
          <w:trHeight w:val="31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4DD56" w14:textId="10DD0DCB" w:rsidR="00264319" w:rsidRPr="00264319" w:rsidRDefault="00F97A87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C0050" w14:textId="2AABEC09" w:rsidR="00264319" w:rsidRPr="00264319" w:rsidRDefault="00F97A87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Тихоновка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F97A87" w:rsidRPr="00264319" w14:paraId="14A4C9C4" w14:textId="77777777" w:rsidTr="00F97A87">
        <w:trPr>
          <w:trHeight w:val="304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A5FE" w14:textId="208AEC90" w:rsidR="00F97A87" w:rsidRPr="00264319" w:rsidRDefault="00F97A87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AD185" w14:textId="186A9203" w:rsidR="00F97A87" w:rsidRPr="00264319" w:rsidRDefault="00F97A87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Муниципального образования «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Тихоновка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1D2C441B" w:rsidR="00264319" w:rsidRPr="001C2EB9" w:rsidRDefault="00F97A87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="001C2EB9" w:rsidRPr="001C2EB9">
        <w:rPr>
          <w:rFonts w:ascii="Times New Roman" w:eastAsiaTheme="minorHAnsi" w:hAnsi="Times New Roman"/>
          <w:sz w:val="28"/>
          <w:szCs w:val="28"/>
          <w:lang w:eastAsia="en-US"/>
        </w:rPr>
        <w:t>ачальник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spellEnd"/>
      <w:r w:rsidR="001C2EB9" w:rsidRPr="001C2EB9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М.Г.Жуган</w:t>
      </w:r>
      <w:proofErr w:type="spellEnd"/>
    </w:p>
    <w:p w14:paraId="76704C58" w14:textId="5691E78D" w:rsidR="00264319" w:rsidRPr="00264319" w:rsidRDefault="00F97A87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1443"/>
        <w:gridCol w:w="1418"/>
        <w:gridCol w:w="1178"/>
        <w:gridCol w:w="1588"/>
        <w:gridCol w:w="3717"/>
        <w:gridCol w:w="5442"/>
      </w:tblGrid>
      <w:tr w:rsidR="00264319" w:rsidRPr="00264319" w14:paraId="4B867997" w14:textId="77777777" w:rsidTr="00264319">
        <w:trPr>
          <w:trHeight w:val="780"/>
        </w:trPr>
        <w:tc>
          <w:tcPr>
            <w:tcW w:w="1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77777777" w:rsidR="00264319" w:rsidRPr="0024279F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6E0D679D" w14:textId="77777777" w:rsidR="00264319" w:rsidRPr="0024279F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1" w:name="_Hlk90978570"/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134CD7F1" w14:textId="77777777" w:rsidR="00264319" w:rsidRPr="0024279F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0604ED3B" w14:textId="77777777" w:rsidR="00264319" w:rsidRPr="0024279F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060D9826" w14:textId="77777777" w:rsidR="00264319" w:rsidRPr="0024279F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</w:t>
            </w:r>
            <w:proofErr w:type="gramStart"/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proofErr w:type="gramEnd"/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14:paraId="5292A79F" w14:textId="3ECD0592" w:rsidR="00264319" w:rsidRPr="0024279F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8B4B2B"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 </w:t>
            </w:r>
            <w:proofErr w:type="spellStart"/>
            <w:r w:rsidR="00F97A87"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Тихоновка</w:t>
            </w:r>
            <w:proofErr w:type="spellEnd"/>
            <w:r w:rsidR="008B4B2B"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»</w:t>
            </w:r>
            <w:r w:rsidRPr="002427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1"/>
          <w:p w14:paraId="4765C9FD" w14:textId="77777777" w:rsidR="00264319" w:rsidRPr="0024279F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702C767" w14:textId="77777777" w:rsidR="00264319" w:rsidRPr="0024279F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0A881C0" w14:textId="4AB096EF" w:rsidR="00264319" w:rsidRPr="0024279F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кодов целевых статей расходов бюджета </w:t>
            </w:r>
            <w:r w:rsidRPr="00242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4238B6" w:rsidRPr="00264319" w14:paraId="06B8A110" w14:textId="77777777" w:rsidTr="00C8463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4279F" w:rsidRDefault="00264319" w:rsidP="00264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264319" w:rsidRPr="00264319" w14:paraId="6375D399" w14:textId="77777777" w:rsidTr="00C84636">
        <w:trPr>
          <w:trHeight w:val="315"/>
        </w:trPr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77777777" w:rsidR="00264319" w:rsidRPr="0024279F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29DA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264319" w:rsidRPr="00264319" w14:paraId="0CB23E85" w14:textId="77777777" w:rsidTr="00C84636">
        <w:trPr>
          <w:trHeight w:val="315"/>
        </w:trPr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264319" w:rsidRPr="0024279F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EC3A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8B6" w:rsidRPr="00264319" w14:paraId="571BFDDF" w14:textId="77777777" w:rsidTr="00C84636">
        <w:trPr>
          <w:trHeight w:val="10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264319" w:rsidRPr="0024279F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33D9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319" w:rsidRPr="00264319" w14:paraId="2D7D3759" w14:textId="77777777" w:rsidTr="00264319">
        <w:trPr>
          <w:trHeight w:val="375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E73F88" w14:textId="7816F5AE" w:rsidR="00264319" w:rsidRPr="0024279F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7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кодов целевых статей расходов бюджета</w:t>
            </w:r>
          </w:p>
        </w:tc>
      </w:tr>
      <w:tr w:rsidR="004238B6" w:rsidRPr="00264319" w14:paraId="1AC08B19" w14:textId="77777777" w:rsidTr="003D5B69">
        <w:trPr>
          <w:trHeight w:val="33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3C35" w14:textId="13EC30F5" w:rsidR="00264319" w:rsidRPr="00264319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88C9" w14:textId="671ED096" w:rsidR="00264319" w:rsidRPr="00264319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E18" w14:textId="187F3D3D" w:rsidR="0026431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59A" w14:textId="633E0D39" w:rsidR="0026431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R5192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857" w14:textId="0FA8C1D4" w:rsidR="00264319" w:rsidRPr="00785237" w:rsidRDefault="0024279F" w:rsidP="00264319">
            <w:pPr>
              <w:jc w:val="both"/>
              <w:rPr>
                <w:rFonts w:ascii="Times New Roman" w:hAnsi="Times New Roman"/>
                <w:color w:val="000000"/>
              </w:rPr>
            </w:pPr>
            <w:r w:rsidRPr="00785237">
              <w:rPr>
                <w:rFonts w:ascii="Times New Roman" w:hAnsi="Times New Roman"/>
                <w:color w:val="000000"/>
              </w:rPr>
              <w:t xml:space="preserve">Государственная программа Иркутской области «Развитие </w:t>
            </w:r>
            <w:proofErr w:type="spellStart"/>
            <w:r w:rsidRPr="00785237">
              <w:rPr>
                <w:rFonts w:ascii="Times New Roman" w:hAnsi="Times New Roman"/>
                <w:color w:val="000000"/>
              </w:rPr>
              <w:t>культуры</w:t>
            </w:r>
            <w:proofErr w:type="gramStart"/>
            <w:r w:rsidRPr="00785237">
              <w:rPr>
                <w:rFonts w:ascii="Times New Roman" w:hAnsi="Times New Roman"/>
                <w:color w:val="000000"/>
              </w:rPr>
              <w:t>»н</w:t>
            </w:r>
            <w:proofErr w:type="gramEnd"/>
            <w:r w:rsidRPr="00785237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785237">
              <w:rPr>
                <w:rFonts w:ascii="Times New Roman" w:hAnsi="Times New Roman"/>
                <w:color w:val="000000"/>
              </w:rPr>
              <w:t xml:space="preserve"> 2019-2024 год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A1D1" w14:textId="09F2BD51" w:rsidR="00264319" w:rsidRPr="00785237" w:rsidRDefault="0024279F" w:rsidP="00264319">
            <w:pPr>
              <w:jc w:val="both"/>
              <w:rPr>
                <w:rFonts w:ascii="Times New Roman" w:hAnsi="Times New Roman"/>
                <w:color w:val="000000"/>
              </w:rPr>
            </w:pPr>
            <w:r w:rsidRPr="00785237">
              <w:rPr>
                <w:rFonts w:ascii="Times New Roman" w:hAnsi="Times New Roman"/>
                <w:color w:val="000000"/>
              </w:rPr>
              <w:t xml:space="preserve">Расходы на государственную поддержку лучших работников сельских учреждений культуры </w:t>
            </w:r>
          </w:p>
        </w:tc>
      </w:tr>
      <w:tr w:rsidR="003D5B69" w:rsidRPr="00264319" w14:paraId="1C9FB994" w14:textId="77777777" w:rsidTr="003D5B69">
        <w:trPr>
          <w:trHeight w:val="3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850B" w14:textId="40557F87" w:rsidR="003D5B69" w:rsidRPr="00264319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BEDB" w14:textId="2B0A333D" w:rsidR="003D5B69" w:rsidRPr="00264319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9275" w14:textId="415C72CB" w:rsidR="003D5B6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3D24" w14:textId="6F16AA9F" w:rsidR="003D5B6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6571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6571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F1D" w14:textId="7E9D93BC" w:rsidR="003D5B69" w:rsidRPr="00785237" w:rsidRDefault="0024279F" w:rsidP="00264319">
            <w:pPr>
              <w:jc w:val="both"/>
              <w:rPr>
                <w:rFonts w:ascii="Times New Roman" w:hAnsi="Times New Roman"/>
                <w:color w:val="000000"/>
              </w:rPr>
            </w:pPr>
            <w:r w:rsidRPr="00785237">
              <w:rPr>
                <w:rFonts w:ascii="Times New Roman" w:hAnsi="Times New Roman"/>
                <w:color w:val="000000"/>
              </w:rPr>
              <w:t xml:space="preserve">Государственная программа Иркутской области «Развитие </w:t>
            </w:r>
            <w:proofErr w:type="spellStart"/>
            <w:r w:rsidRPr="00785237">
              <w:rPr>
                <w:rFonts w:ascii="Times New Roman" w:hAnsi="Times New Roman"/>
                <w:color w:val="000000"/>
              </w:rPr>
              <w:t>культуры</w:t>
            </w:r>
            <w:proofErr w:type="gramStart"/>
            <w:r w:rsidRPr="00785237">
              <w:rPr>
                <w:rFonts w:ascii="Times New Roman" w:hAnsi="Times New Roman"/>
                <w:color w:val="000000"/>
              </w:rPr>
              <w:t>»н</w:t>
            </w:r>
            <w:proofErr w:type="gramEnd"/>
            <w:r w:rsidRPr="00785237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785237">
              <w:rPr>
                <w:rFonts w:ascii="Times New Roman" w:hAnsi="Times New Roman"/>
                <w:color w:val="000000"/>
              </w:rPr>
              <w:t xml:space="preserve"> 2019-2024 год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FEDA" w14:textId="34F665A4" w:rsidR="003D5B69" w:rsidRPr="00785237" w:rsidRDefault="0024279F" w:rsidP="00264319">
            <w:pPr>
              <w:jc w:val="both"/>
              <w:rPr>
                <w:rFonts w:ascii="Times New Roman" w:hAnsi="Times New Roman"/>
                <w:color w:val="000000"/>
              </w:rPr>
            </w:pPr>
            <w:r w:rsidRPr="00785237">
              <w:rPr>
                <w:rFonts w:ascii="Times New Roman" w:hAnsi="Times New Roman"/>
                <w:color w:val="000000"/>
              </w:rPr>
              <w:t>Расходы на государственную поддержку лучших работников сельских учреждений культуры</w:t>
            </w:r>
          </w:p>
        </w:tc>
      </w:tr>
      <w:tr w:rsidR="003D5B69" w:rsidRPr="00264319" w14:paraId="762B0EE3" w14:textId="77777777" w:rsidTr="003D5B69">
        <w:trPr>
          <w:trHeight w:val="2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CB8" w14:textId="6BA61B31" w:rsidR="003D5B6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F0A3" w14:textId="5E6E261A" w:rsidR="003D5B6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73FB" w14:textId="42B8A4AA" w:rsidR="003D5B6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4B10" w14:textId="4091D2D8" w:rsidR="003D5B69" w:rsidRPr="0024279F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02241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6D4D" w14:textId="77777777" w:rsidR="0024279F" w:rsidRDefault="0024279F" w:rsidP="002427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 xml:space="preserve"> муниципального )задания на оказание государственных(муниципальных)услуг( выполнение работ)</w:t>
            </w:r>
          </w:p>
          <w:p w14:paraId="03B5676E" w14:textId="77777777" w:rsidR="003D5B69" w:rsidRPr="0024279F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4EEF" w14:textId="77777777" w:rsidR="0024279F" w:rsidRDefault="0024279F" w:rsidP="002427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 на содержание сельского дома культуры</w:t>
            </w:r>
          </w:p>
          <w:p w14:paraId="614D866E" w14:textId="77777777" w:rsidR="003D5B69" w:rsidRPr="00264319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B69" w:rsidRPr="00264319" w14:paraId="44F80994" w14:textId="77777777" w:rsidTr="003D5B69">
        <w:trPr>
          <w:trHeight w:val="23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663B" w14:textId="2D3DE329" w:rsidR="003D5B69" w:rsidRPr="00264319" w:rsidRDefault="0024279F" w:rsidP="002427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9504" w14:textId="3A40743C" w:rsidR="003D5B69" w:rsidRPr="00264319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7B0B" w14:textId="55B8018E" w:rsidR="003D5B69" w:rsidRPr="00264319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1E81" w14:textId="0F2083AC" w:rsidR="003D5B69" w:rsidRPr="00264319" w:rsidRDefault="0024279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02241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CBE9" w14:textId="77777777" w:rsidR="0024279F" w:rsidRDefault="0024279F" w:rsidP="002427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на финансовое обеспечение </w:t>
            </w:r>
            <w:r>
              <w:rPr>
                <w:color w:val="000000"/>
              </w:rPr>
              <w:lastRenderedPageBreak/>
              <w:t>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 xml:space="preserve"> муниципального )задания на оказание государственных(муниципальных)услуг( выполнение работ)</w:t>
            </w:r>
          </w:p>
          <w:p w14:paraId="4283F59B" w14:textId="77777777" w:rsidR="003D5B69" w:rsidRPr="0024279F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4F30" w14:textId="77777777" w:rsidR="0024279F" w:rsidRDefault="0024279F" w:rsidP="002427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Отражаются расходы  на содержание сельской библиотеки</w:t>
            </w:r>
          </w:p>
          <w:p w14:paraId="5B7224BB" w14:textId="77777777" w:rsidR="003D5B69" w:rsidRPr="00264319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B69" w:rsidRPr="00264319" w14:paraId="44DAA7BC" w14:textId="77777777" w:rsidTr="003D5B69">
        <w:trPr>
          <w:trHeight w:val="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D745" w14:textId="539C9091" w:rsidR="003D5B69" w:rsidRPr="00264319" w:rsidRDefault="0065713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5B1D" w14:textId="3862FFCA" w:rsidR="003D5B69" w:rsidRPr="00264319" w:rsidRDefault="0065713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5ADA" w14:textId="48FBBE8D" w:rsidR="003D5B69" w:rsidRPr="00264319" w:rsidRDefault="0065713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25A6" w14:textId="18C3EBB7" w:rsidR="003D5B69" w:rsidRPr="00657130" w:rsidRDefault="0065713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2F2B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7298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проектов Народных инициатив</w:t>
            </w:r>
          </w:p>
          <w:p w14:paraId="2F4443F2" w14:textId="77777777" w:rsidR="003D5B69" w:rsidRPr="0024279F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0F8D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Отражаются </w:t>
            </w: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направленные на перечень проектов народных инициатив</w:t>
            </w:r>
          </w:p>
          <w:p w14:paraId="68EF714E" w14:textId="77777777" w:rsidR="003D5B69" w:rsidRPr="00264319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B69" w:rsidRPr="00264319" w14:paraId="783A9EEF" w14:textId="77777777" w:rsidTr="003D5B69">
        <w:trPr>
          <w:trHeight w:val="28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BF1B" w14:textId="1B1795DA" w:rsidR="003D5B6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10C" w14:textId="72DC88F6" w:rsidR="003D5B6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62B6" w14:textId="117F2B1F" w:rsidR="003D5B6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D9A6" w14:textId="56A61183" w:rsidR="003D5B6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467C" w14:textId="77777777" w:rsidR="002F2B44" w:rsidRDefault="002F2B44" w:rsidP="002F2B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местной администрации</w:t>
            </w:r>
          </w:p>
          <w:p w14:paraId="3968A71F" w14:textId="1BABE3A9" w:rsidR="003D5B69" w:rsidRPr="002F2B44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26BA" w14:textId="77777777" w:rsidR="003D5B69" w:rsidRPr="00264319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B69" w:rsidRPr="00264319" w14:paraId="085256EB" w14:textId="77777777" w:rsidTr="003D5B69">
        <w:trPr>
          <w:trHeight w:val="2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A44E" w14:textId="2BD5C669" w:rsidR="003D5B69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11F7" w14:textId="432968EF" w:rsidR="003D5B69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EB1A" w14:textId="07309654" w:rsidR="003D5B69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0B07" w14:textId="6E03BF39" w:rsidR="003D5B69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05000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9C1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  <w:p w14:paraId="57B8E96D" w14:textId="77777777" w:rsidR="003D5B69" w:rsidRPr="0024279F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363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Планируются ассигнования местного бюджета, и осуществляется расходование средств резервного фонда Администрации МО «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 xml:space="preserve">» </w:t>
            </w:r>
          </w:p>
          <w:p w14:paraId="6BDFEB4A" w14:textId="77777777" w:rsidR="003D5B69" w:rsidRPr="00264319" w:rsidRDefault="003D5B6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38B6" w:rsidRPr="00264319" w14:paraId="17793BB1" w14:textId="77777777" w:rsidTr="0024279F">
        <w:trPr>
          <w:trHeight w:val="3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018" w14:textId="2A165FD5" w:rsidR="0026431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043" w14:textId="37673350" w:rsidR="0026431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0ACE" w14:textId="0D28621A" w:rsidR="0026431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354" w14:textId="61483159" w:rsidR="00264319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F7F9" w14:textId="77777777" w:rsidR="002F2B44" w:rsidRDefault="002F2B44" w:rsidP="002F2B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образования</w:t>
            </w:r>
          </w:p>
          <w:p w14:paraId="1B5625F9" w14:textId="0ABA09CF" w:rsidR="00264319" w:rsidRPr="0024279F" w:rsidRDefault="0026431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8DBC" w14:textId="17A75D7C" w:rsidR="00264319" w:rsidRPr="00264319" w:rsidRDefault="0026431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79F" w:rsidRPr="00264319" w14:paraId="6EE9019B" w14:textId="77777777" w:rsidTr="0024279F">
        <w:trPr>
          <w:trHeight w:val="37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6261" w14:textId="2E94D1E5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076B" w14:textId="1E44FEC8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6818" w14:textId="57EF0829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1A7D" w14:textId="0818EE01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01211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E6C9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  <w:p w14:paraId="2A1908F9" w14:textId="77777777" w:rsidR="0024279F" w:rsidRPr="0024279F" w:rsidRDefault="0024279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CB09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местного бюджета на оплату труда главы МО «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>»  и прочие расходы</w:t>
            </w:r>
          </w:p>
          <w:p w14:paraId="1D7A10F3" w14:textId="77777777" w:rsidR="0024279F" w:rsidRPr="00264319" w:rsidRDefault="0024279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79F" w:rsidRPr="00264319" w14:paraId="4AAAC248" w14:textId="77777777" w:rsidTr="002F2B44">
        <w:trPr>
          <w:trHeight w:val="3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5823" w14:textId="3BD4F365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064A" w14:textId="738A4D58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1AFB" w14:textId="1BC61924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B759" w14:textId="19BF2A69" w:rsidR="0024279F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01213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EF6A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  <w:p w14:paraId="55B49298" w14:textId="77777777" w:rsidR="0024279F" w:rsidRPr="00264319" w:rsidRDefault="0024279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7AD" w14:textId="216DF628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местного бюджета на  начисления на</w:t>
            </w:r>
            <w:r w:rsidRPr="002F2B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оплату труда главы МО «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>»  и прочие расходы</w:t>
            </w:r>
          </w:p>
          <w:p w14:paraId="0B68B314" w14:textId="77777777" w:rsidR="0024279F" w:rsidRPr="00264319" w:rsidRDefault="0024279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1C2F57F9" w14:textId="77777777" w:rsidTr="002F2B44">
        <w:trPr>
          <w:trHeight w:val="60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5376" w14:textId="128919C0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9674" w14:textId="30AD9D96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D001" w14:textId="0F835E3C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BDD5" w14:textId="3DC2D600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8695" w14:textId="77777777" w:rsidR="002F2B44" w:rsidRDefault="002F2B44" w:rsidP="002F2B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поселения</w:t>
            </w:r>
          </w:p>
          <w:p w14:paraId="4C847DCD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132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75DFD4C9" w14:textId="77777777" w:rsidTr="002F2B44">
        <w:trPr>
          <w:trHeight w:val="51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427C" w14:textId="54EEC351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6609" w14:textId="66C7D550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630D" w14:textId="1B4F4491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C643" w14:textId="4B0634BC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02211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285E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  <w:p w14:paraId="76E5B853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0C92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местного бюджета на обеспечение выполнения функций местной администрации МО «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br/>
              <w:t>(не учитываются расходы на строительство административных зданий и жилищное строительство)</w:t>
            </w:r>
          </w:p>
          <w:p w14:paraId="65DD4D00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14AFEAF2" w14:textId="77777777" w:rsidTr="002F2B44">
        <w:trPr>
          <w:trHeight w:val="36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620C" w14:textId="5EAA4260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1C62" w14:textId="44C13477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B404" w14:textId="4306A008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2F" w14:textId="703634D6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02213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D83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  <w:p w14:paraId="5A4B93AC" w14:textId="77777777" w:rsidR="002F2B44" w:rsidRPr="00045352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B32A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местного бюджета на обеспечение выполнения функций местной администрации МО «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br/>
              <w:t xml:space="preserve">(не учитываются расходы на строительство </w:t>
            </w:r>
            <w:r>
              <w:rPr>
                <w:color w:val="000000"/>
              </w:rPr>
              <w:lastRenderedPageBreak/>
              <w:t>административных зданий и жилищное строительство)</w:t>
            </w:r>
          </w:p>
          <w:p w14:paraId="206D1AF5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2C8EB1F9" w14:textId="77777777" w:rsidTr="002F2B44">
        <w:trPr>
          <w:trHeight w:val="22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D4F0" w14:textId="7244408D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AAFE" w14:textId="3F6D4973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A7C4" w14:textId="5EA78DBA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EDB5" w14:textId="5CF50750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02221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840F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14:paraId="5E631AFC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E786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на оплату электроэнергии</w:t>
            </w:r>
          </w:p>
          <w:p w14:paraId="1B0F1469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3E3DA9DC" w14:textId="77777777" w:rsidTr="002F2B44">
        <w:trPr>
          <w:trHeight w:val="27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F582" w14:textId="0903EF93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66DA" w14:textId="770A82EF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7EE0" w14:textId="694E154A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54BB" w14:textId="7393AB7F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02291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654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  <w:p w14:paraId="7B625F59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A0B3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местного бюджета на обеспечение выполнения функций местной администрации МО «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>»</w:t>
            </w:r>
          </w:p>
          <w:p w14:paraId="07F0DC3C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19337E17" w14:textId="77777777" w:rsidTr="002F2B44">
        <w:trPr>
          <w:trHeight w:val="36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E709" w14:textId="77777777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8BCE0C" w14:textId="5B6CC945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51D" w14:textId="77723886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92CF" w14:textId="73EF726D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F0E7" w14:textId="4405A247" w:rsidR="002F2B44" w:rsidRPr="002F2B44" w:rsidRDefault="002F2B44" w:rsidP="00264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F2B4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F539" w14:textId="77777777" w:rsidR="002F2B44" w:rsidRDefault="002F2B44" w:rsidP="002F2B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переданных государственных полномочий</w:t>
            </w:r>
          </w:p>
          <w:p w14:paraId="52D5C8BA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63E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074BCC40" w14:textId="77777777" w:rsidTr="002F2B44">
        <w:trPr>
          <w:trHeight w:val="3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4091" w14:textId="77777777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4190EB" w14:textId="51FE49F9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6208" w14:textId="342B4CB8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C4DE" w14:textId="7C2AF234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4B24" w14:textId="169AB10D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674B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14:paraId="7BD2A3C1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CA8F" w14:textId="77777777" w:rsidR="002F2B44" w:rsidRDefault="002F2B44" w:rsidP="002F2B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на приобретение услуг, направленных на осуществление первично-воинского учета</w:t>
            </w:r>
          </w:p>
          <w:p w14:paraId="5AE110BB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3085686D" w14:textId="77777777" w:rsidTr="002F2B44">
        <w:trPr>
          <w:trHeight w:val="34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A8AB" w14:textId="7624AFAC" w:rsid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  <w:p w14:paraId="6C22F11F" w14:textId="77777777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35C4" w14:textId="78745902" w:rsidR="002F2B44" w:rsidRPr="002F2B44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4B4A" w14:textId="596AFECE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1A5E" w14:textId="78BE1693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73150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3237" w14:textId="77777777" w:rsidR="00785237" w:rsidRDefault="00785237" w:rsidP="00785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осуществление отдельных государственных полномочий  в сфере административных правонарушений</w:t>
            </w:r>
          </w:p>
          <w:p w14:paraId="12C162BD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FFC" w14:textId="77777777" w:rsidR="00785237" w:rsidRDefault="00785237" w:rsidP="00785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Отражаются расходы на осуществление полномочий в сфере административных правонарушений</w:t>
            </w:r>
          </w:p>
          <w:p w14:paraId="1FF5B74B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58D7EEC1" w14:textId="77777777" w:rsidTr="002F2B44">
        <w:trPr>
          <w:trHeight w:val="3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CBF3" w14:textId="2C2009E7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E2D3" w14:textId="6428BBDB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F4F" w14:textId="09BBB1B4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DE8D" w14:textId="009D0483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06000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79F" w14:textId="77777777" w:rsidR="00785237" w:rsidRDefault="00785237" w:rsidP="00785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Дорожный фонд муниципального образования</w:t>
            </w:r>
          </w:p>
          <w:p w14:paraId="2111B3F2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DF15" w14:textId="77777777" w:rsidR="00785237" w:rsidRDefault="00785237" w:rsidP="00785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образования "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>"  (ремонт и содержание автомобильных дорог общего пользования местного значения)</w:t>
            </w:r>
          </w:p>
          <w:p w14:paraId="3F3113F8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02A0AB48" w14:textId="77777777" w:rsidTr="002F2B44">
        <w:trPr>
          <w:trHeight w:val="4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649D" w14:textId="77777777" w:rsidR="002F2B44" w:rsidRPr="00785237" w:rsidRDefault="002F2B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5C9E60" w14:textId="4C1503BE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9A06" w14:textId="5D3D6511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A727" w14:textId="175B1D3D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6E3D" w14:textId="1D7D5B65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06225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3B25" w14:textId="77777777" w:rsidR="00785237" w:rsidRDefault="00785237" w:rsidP="00785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Дорожный фонд муниципального образования</w:t>
            </w:r>
          </w:p>
          <w:p w14:paraId="549409A7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EC8E" w14:textId="77777777" w:rsidR="00785237" w:rsidRDefault="00785237" w:rsidP="00785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образования "</w:t>
            </w:r>
            <w:proofErr w:type="spellStart"/>
            <w:r>
              <w:rPr>
                <w:color w:val="000000"/>
              </w:rPr>
              <w:t>Тихоновка</w:t>
            </w:r>
            <w:proofErr w:type="spellEnd"/>
            <w:r>
              <w:rPr>
                <w:color w:val="000000"/>
              </w:rPr>
              <w:t>"  (ремонт и содержание автомобильных дорог общего пользования местного значения)</w:t>
            </w:r>
          </w:p>
          <w:p w14:paraId="4E43304C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44" w:rsidRPr="00264319" w14:paraId="685A7D84" w14:textId="77777777" w:rsidTr="00785237">
        <w:trPr>
          <w:trHeight w:val="25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67E3" w14:textId="241588D7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3A8B" w14:textId="692F644A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C07D" w14:textId="5A274FF6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34A7" w14:textId="31336B7B" w:rsidR="002F2B44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02263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036" w14:textId="77777777" w:rsidR="00785237" w:rsidRDefault="00785237" w:rsidP="00785237">
            <w:pPr>
              <w:jc w:val="both"/>
            </w:pPr>
            <w:r>
              <w:t>Выплата пенсии за выслугу лет муниципальным служащим</w:t>
            </w:r>
            <w:proofErr w:type="gramStart"/>
            <w:r>
              <w:t xml:space="preserve"> .</w:t>
            </w:r>
            <w:proofErr w:type="gramEnd"/>
          </w:p>
          <w:p w14:paraId="3713E22E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C237" w14:textId="77777777" w:rsidR="00785237" w:rsidRDefault="00785237" w:rsidP="00785237">
            <w:pPr>
              <w:jc w:val="both"/>
            </w:pPr>
            <w:r>
              <w:t xml:space="preserve">Отражаются расходы на оказание банковских услуг при перечислении сумм пенсионных выплат муниципальным служащим и выборным должностным лицам </w:t>
            </w:r>
          </w:p>
          <w:p w14:paraId="10D8CDC3" w14:textId="77777777" w:rsidR="002F2B44" w:rsidRPr="00264319" w:rsidRDefault="002F2B44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5237" w:rsidRPr="00264319" w14:paraId="39E512F8" w14:textId="77777777" w:rsidTr="0024279F">
        <w:trPr>
          <w:trHeight w:val="25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FA73" w14:textId="686FAA9E" w:rsidR="00785237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E8A9" w14:textId="1EF16C28" w:rsidR="00785237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A842" w14:textId="2ECEFE91" w:rsidR="00785237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D867" w14:textId="5608D7D1" w:rsidR="00785237" w:rsidRPr="00785237" w:rsidRDefault="0078523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01540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6F1" w14:textId="77777777" w:rsidR="00785237" w:rsidRDefault="00785237" w:rsidP="00785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бюджета поселения</w:t>
            </w:r>
          </w:p>
          <w:p w14:paraId="17B29487" w14:textId="77777777" w:rsidR="00785237" w:rsidRPr="00264319" w:rsidRDefault="00785237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BFDB" w14:textId="77777777" w:rsidR="00785237" w:rsidRPr="00264319" w:rsidRDefault="00785237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F3B957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119EF62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D6316B5" w14:textId="4BC2DF46" w:rsidR="00264319" w:rsidRPr="00F95EB3" w:rsidRDefault="00785237" w:rsidP="00785237">
      <w:pPr>
        <w:tabs>
          <w:tab w:val="left" w:pos="10831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И.о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62E1" w:rsidRPr="00F95EB3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proofErr w:type="gramEnd"/>
      <w:r w:rsidR="001B62E1" w:rsidRPr="00F95EB3">
        <w:rPr>
          <w:rFonts w:ascii="Times New Roman" w:eastAsiaTheme="minorHAnsi" w:hAnsi="Times New Roman"/>
          <w:sz w:val="24"/>
          <w:szCs w:val="24"/>
          <w:lang w:eastAsia="en-US"/>
        </w:rPr>
        <w:t>ачальник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spellEnd"/>
      <w:r w:rsidR="001B62E1" w:rsidRPr="00F95EB3">
        <w:rPr>
          <w:rFonts w:ascii="Times New Roman" w:eastAsiaTheme="minorHAnsi" w:hAnsi="Times New Roman"/>
          <w:sz w:val="24"/>
          <w:szCs w:val="24"/>
          <w:lang w:eastAsia="en-US"/>
        </w:rPr>
        <w:t xml:space="preserve"> финансового отдела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М.Г.Жуган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D6B1B90" w14:textId="59748A8F" w:rsidR="00264319" w:rsidRPr="00264319" w:rsidRDefault="00785237" w:rsidP="00264319">
      <w:pPr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2643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</w:t>
      </w:r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04F549B5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F97A87">
        <w:rPr>
          <w:rFonts w:ascii="Times New Roman" w:hAnsi="Times New Roman"/>
          <w:sz w:val="24"/>
          <w:szCs w:val="24"/>
        </w:rPr>
        <w:t>Тихоновка</w:t>
      </w:r>
      <w:proofErr w:type="spellEnd"/>
      <w:r w:rsidR="00B64855">
        <w:rPr>
          <w:rFonts w:ascii="Times New Roman" w:hAnsi="Times New Roman"/>
          <w:sz w:val="24"/>
          <w:szCs w:val="24"/>
        </w:rPr>
        <w:t xml:space="preserve">  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36317EFF" w:rsidR="00264319" w:rsidRPr="00B64855" w:rsidRDefault="00F97A87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="00B64855" w:rsidRPr="00B64855">
        <w:rPr>
          <w:rFonts w:ascii="Times New Roman" w:eastAsiaTheme="minorHAnsi" w:hAnsi="Times New Roman"/>
          <w:sz w:val="28"/>
          <w:szCs w:val="28"/>
          <w:lang w:eastAsia="en-US"/>
        </w:rPr>
        <w:t>ачальник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spellEnd"/>
      <w:r w:rsidR="00B64855"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финансового отдела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М.Г.Жуган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AF39" w14:textId="77777777" w:rsidR="00AA3E80" w:rsidRDefault="00AA3E80">
      <w:r>
        <w:separator/>
      </w:r>
    </w:p>
  </w:endnote>
  <w:endnote w:type="continuationSeparator" w:id="0">
    <w:p w14:paraId="49482B3A" w14:textId="77777777" w:rsidR="00AA3E80" w:rsidRDefault="00AA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AA91" w14:textId="77777777" w:rsidR="004238B6" w:rsidRPr="00191AAE" w:rsidRDefault="004238B6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98B7" w14:textId="77777777" w:rsidR="00AA3E80" w:rsidRDefault="00AA3E80">
      <w:r>
        <w:separator/>
      </w:r>
    </w:p>
  </w:footnote>
  <w:footnote w:type="continuationSeparator" w:id="0">
    <w:p w14:paraId="73FAECC8" w14:textId="77777777" w:rsidR="00AA3E80" w:rsidRDefault="00AA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425F" w14:textId="77777777" w:rsidR="004238B6" w:rsidRDefault="004238B6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38B6" w:rsidRDefault="00423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1FF" w14:textId="77777777" w:rsidR="004238B6" w:rsidRDefault="004238B6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045352">
      <w:rPr>
        <w:rStyle w:val="a5"/>
        <w:rFonts w:ascii="Times New Roman" w:hAnsi="Times New Roman"/>
        <w:noProof/>
        <w:sz w:val="28"/>
      </w:rPr>
      <w:t>12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38B6" w:rsidRDefault="004238B6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38B6" w:rsidRDefault="004238B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095B" w14:textId="77777777" w:rsidR="004238B6" w:rsidRDefault="004238B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8E8"/>
    <w:rsid w:val="000421BF"/>
    <w:rsid w:val="00043A9A"/>
    <w:rsid w:val="00045352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57B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279F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2B44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6F8E"/>
    <w:rsid w:val="0033789A"/>
    <w:rsid w:val="00337B9C"/>
    <w:rsid w:val="003409B8"/>
    <w:rsid w:val="00341E0A"/>
    <w:rsid w:val="003512D7"/>
    <w:rsid w:val="00352306"/>
    <w:rsid w:val="0035382C"/>
    <w:rsid w:val="00355FEB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5B6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EF8"/>
    <w:rsid w:val="004279A7"/>
    <w:rsid w:val="00432DD4"/>
    <w:rsid w:val="004341AD"/>
    <w:rsid w:val="004347D5"/>
    <w:rsid w:val="00436425"/>
    <w:rsid w:val="0043729C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57130"/>
    <w:rsid w:val="00661130"/>
    <w:rsid w:val="006669A6"/>
    <w:rsid w:val="00670903"/>
    <w:rsid w:val="006763AE"/>
    <w:rsid w:val="0067702A"/>
    <w:rsid w:val="00677F51"/>
    <w:rsid w:val="00681D7E"/>
    <w:rsid w:val="00683B13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237"/>
    <w:rsid w:val="00785A26"/>
    <w:rsid w:val="0078657A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6C71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334E"/>
    <w:rsid w:val="008360F0"/>
    <w:rsid w:val="0084083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67A8"/>
    <w:rsid w:val="009D7023"/>
    <w:rsid w:val="009E078F"/>
    <w:rsid w:val="009E1CF1"/>
    <w:rsid w:val="009E26BC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6712"/>
    <w:rsid w:val="00A510C8"/>
    <w:rsid w:val="00A5334E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A3E80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D1188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C7B05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4636"/>
    <w:rsid w:val="00C861B4"/>
    <w:rsid w:val="00C86992"/>
    <w:rsid w:val="00C93BA3"/>
    <w:rsid w:val="00C94CAB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3C7C"/>
    <w:rsid w:val="00D04B18"/>
    <w:rsid w:val="00D06282"/>
    <w:rsid w:val="00D07AD3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62E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7EB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53A1"/>
    <w:rsid w:val="00F27E87"/>
    <w:rsid w:val="00F33FA2"/>
    <w:rsid w:val="00F33FC5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2F6E"/>
    <w:rsid w:val="00F63A7B"/>
    <w:rsid w:val="00F64808"/>
    <w:rsid w:val="00F65D65"/>
    <w:rsid w:val="00F67B9F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5110"/>
    <w:rsid w:val="00F95EB3"/>
    <w:rsid w:val="00F97A87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D5B69"/>
    <w:pPr>
      <w:spacing w:after="0" w:line="240" w:lineRule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D5B69"/>
    <w:pPr>
      <w:spacing w:after="0" w:line="240" w:lineRule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A58C-70C6-4524-A2EC-30BA00F2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1337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Торопов С.М.</dc:creator>
  <cp:keywords/>
  <dc:description/>
  <cp:lastModifiedBy>Пользователь Windows</cp:lastModifiedBy>
  <cp:revision>31</cp:revision>
  <cp:lastPrinted>2019-12-05T05:53:00Z</cp:lastPrinted>
  <dcterms:created xsi:type="dcterms:W3CDTF">2021-12-20T08:22:00Z</dcterms:created>
  <dcterms:modified xsi:type="dcterms:W3CDTF">2021-12-22T07:10:00Z</dcterms:modified>
</cp:coreProperties>
</file>